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BB6" w14:textId="77777777" w:rsidR="004F495D" w:rsidRPr="004778A4" w:rsidRDefault="004F495D" w:rsidP="004778A4">
      <w:pPr>
        <w:pStyle w:val="Koptekst"/>
        <w:spacing w:after="0"/>
        <w:rPr>
          <w:rFonts w:ascii="Century Gothic" w:hAnsi="Century Gothic"/>
          <w:b/>
          <w:bCs/>
          <w:sz w:val="24"/>
          <w:szCs w:val="24"/>
        </w:rPr>
      </w:pPr>
      <w:r w:rsidRPr="004778A4">
        <w:rPr>
          <w:rFonts w:ascii="Century Gothic" w:hAnsi="Century Gothic"/>
          <w:b/>
          <w:bCs/>
          <w:sz w:val="24"/>
          <w:szCs w:val="24"/>
        </w:rPr>
        <w:t>NGTV-KRING/SECTIE:</w:t>
      </w:r>
    </w:p>
    <w:p w14:paraId="4BD9E3FB" w14:textId="721064A1" w:rsidR="004F495D" w:rsidRPr="004778A4" w:rsidRDefault="004778A4" w:rsidP="004778A4">
      <w:pPr>
        <w:pStyle w:val="Koptekst"/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Activiteit:</w:t>
      </w:r>
    </w:p>
    <w:p w14:paraId="010BFD3D" w14:textId="77777777" w:rsidR="004F495D" w:rsidRPr="004778A4" w:rsidRDefault="004F495D" w:rsidP="004778A4">
      <w:pPr>
        <w:pStyle w:val="Koptekst"/>
        <w:spacing w:after="0"/>
        <w:rPr>
          <w:rFonts w:ascii="Century Gothic" w:hAnsi="Century Gothic"/>
          <w:sz w:val="24"/>
          <w:szCs w:val="24"/>
        </w:rPr>
      </w:pPr>
      <w:r w:rsidRPr="004778A4">
        <w:rPr>
          <w:rFonts w:ascii="Century Gothic" w:hAnsi="Century Gothic"/>
          <w:sz w:val="24"/>
          <w:szCs w:val="24"/>
        </w:rPr>
        <w:t>Datum/locatie:</w:t>
      </w:r>
    </w:p>
    <w:p w14:paraId="61C68BDD" w14:textId="1C26AA7E" w:rsidR="004778A4" w:rsidRDefault="00575AFF" w:rsidP="004778A4">
      <w:pPr>
        <w:spacing w:after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__________________________________________________________________________________</w:t>
      </w:r>
    </w:p>
    <w:p w14:paraId="760E5665" w14:textId="48B1C50C" w:rsidR="004F495D" w:rsidRDefault="004F495D" w:rsidP="004778A4">
      <w:pPr>
        <w:spacing w:after="0"/>
        <w:rPr>
          <w:rFonts w:ascii="Century Gothic" w:hAnsi="Century Gothic" w:cs="Tahoma"/>
        </w:rPr>
      </w:pPr>
      <w:r w:rsidRPr="004F495D">
        <w:rPr>
          <w:rFonts w:ascii="Century Gothic" w:hAnsi="Century Gothic" w:cs="Tahoma"/>
        </w:rPr>
        <w:t xml:space="preserve">In het kader van artikel 1 van de </w:t>
      </w:r>
      <w:r w:rsidRPr="004F495D">
        <w:rPr>
          <w:rFonts w:ascii="Century Gothic" w:hAnsi="Century Gothic" w:cs="Tahoma"/>
          <w:b/>
        </w:rPr>
        <w:t>Nadere regels</w:t>
      </w:r>
      <w:r w:rsidRPr="004F495D">
        <w:rPr>
          <w:rFonts w:ascii="Century Gothic" w:hAnsi="Century Gothic" w:cs="Tahoma"/>
        </w:rPr>
        <w:t xml:space="preserve"> bij het </w:t>
      </w:r>
      <w:r w:rsidRPr="004F495D">
        <w:rPr>
          <w:rFonts w:ascii="Century Gothic" w:hAnsi="Century Gothic" w:cs="Tahoma"/>
          <w:b/>
        </w:rPr>
        <w:t xml:space="preserve">Besluit permanente educatie </w:t>
      </w:r>
      <w:proofErr w:type="spellStart"/>
      <w:r w:rsidRPr="004F495D">
        <w:rPr>
          <w:rFonts w:ascii="Century Gothic" w:hAnsi="Century Gothic" w:cs="Tahoma"/>
          <w:b/>
        </w:rPr>
        <w:t>Wbtv</w:t>
      </w:r>
      <w:proofErr w:type="spellEnd"/>
      <w:r w:rsidRPr="004F495D">
        <w:rPr>
          <w:rFonts w:ascii="Century Gothic" w:hAnsi="Century Gothic" w:cs="Tahoma"/>
        </w:rPr>
        <w:t xml:space="preserve"> volgt hieronder de beschrijving van de gevolgde bijscholings- en netwerkactiviteit. Bewaar dit formulier bij de overige documenten behorend bij deze bijeenkomst, voor het geval </w:t>
      </w:r>
      <w:r w:rsidR="004778A4">
        <w:rPr>
          <w:rFonts w:ascii="Century Gothic" w:hAnsi="Century Gothic" w:cs="Tahoma"/>
        </w:rPr>
        <w:t>er</w:t>
      </w:r>
      <w:r w:rsidRPr="004F495D">
        <w:rPr>
          <w:rFonts w:ascii="Century Gothic" w:hAnsi="Century Gothic" w:cs="Tahoma"/>
        </w:rPr>
        <w:t xml:space="preserve"> steekproefsgewijs door Bureau </w:t>
      </w:r>
      <w:proofErr w:type="spellStart"/>
      <w:r w:rsidRPr="004F495D">
        <w:rPr>
          <w:rFonts w:ascii="Century Gothic" w:hAnsi="Century Gothic" w:cs="Tahoma"/>
        </w:rPr>
        <w:t>Wbtv</w:t>
      </w:r>
      <w:proofErr w:type="spellEnd"/>
      <w:r w:rsidRPr="004F495D">
        <w:rPr>
          <w:rFonts w:ascii="Century Gothic" w:hAnsi="Century Gothic" w:cs="Tahoma"/>
        </w:rPr>
        <w:t xml:space="preserve"> wordt gecontroleerd.</w:t>
      </w:r>
    </w:p>
    <w:p w14:paraId="099123DF" w14:textId="77777777" w:rsidR="004778A4" w:rsidRDefault="004778A4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1B35463D" w14:textId="6DEF1F50" w:rsidR="004778A4" w:rsidRPr="004778A4" w:rsidRDefault="004778A4" w:rsidP="004778A4">
      <w:pPr>
        <w:spacing w:after="0"/>
        <w:rPr>
          <w:b/>
          <w:bCs/>
          <w:sz w:val="28"/>
          <w:szCs w:val="28"/>
        </w:rPr>
      </w:pPr>
      <w:r w:rsidRPr="004778A4">
        <w:rPr>
          <w:rFonts w:ascii="Century Gothic" w:hAnsi="Century Gothic" w:cs="Tahoma"/>
          <w:b/>
          <w:bCs/>
          <w:sz w:val="28"/>
          <w:szCs w:val="28"/>
        </w:rPr>
        <w:t>Onderwerp</w:t>
      </w:r>
    </w:p>
    <w:p w14:paraId="7C8168BC" w14:textId="0E27B6F8" w:rsidR="004F495D" w:rsidRPr="004F495D" w:rsidRDefault="004F495D" w:rsidP="004778A4">
      <w:pPr>
        <w:spacing w:after="0"/>
        <w:rPr>
          <w:rFonts w:ascii="Century Gothic" w:hAnsi="Century Gothic" w:cs="Tahoma"/>
          <w:i/>
        </w:rPr>
      </w:pPr>
      <w:r w:rsidRPr="004F495D">
        <w:rPr>
          <w:rFonts w:ascii="Century Gothic" w:hAnsi="Century Gothic" w:cs="Tahoma"/>
        </w:rPr>
        <w:t xml:space="preserve">Tijdens deze bijeenkomst wordt </w:t>
      </w:r>
      <w:r w:rsidR="004778A4">
        <w:rPr>
          <w:rFonts w:ascii="Century Gothic" w:hAnsi="Century Gothic" w:cs="Tahoma"/>
        </w:rPr>
        <w:t xml:space="preserve">er </w:t>
      </w:r>
      <w:r w:rsidRPr="004F495D">
        <w:rPr>
          <w:rFonts w:ascii="Century Gothic" w:hAnsi="Century Gothic" w:cs="Tahoma"/>
        </w:rPr>
        <w:t xml:space="preserve">aandacht besteed aan: </w:t>
      </w:r>
      <w:r w:rsidRPr="004F495D">
        <w:rPr>
          <w:rFonts w:ascii="Century Gothic" w:hAnsi="Century Gothic" w:cs="Tahoma"/>
          <w:i/>
        </w:rPr>
        <w:t xml:space="preserve"> </w:t>
      </w:r>
    </w:p>
    <w:p w14:paraId="19CF71B5" w14:textId="77777777" w:rsidR="004778A4" w:rsidRDefault="004778A4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2267BD1F" w14:textId="2019D364" w:rsidR="004778A4" w:rsidRPr="004778A4" w:rsidRDefault="004778A4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4778A4">
        <w:rPr>
          <w:rFonts w:ascii="Century Gothic" w:hAnsi="Century Gothic" w:cs="Tahoma"/>
          <w:b/>
          <w:bCs/>
          <w:sz w:val="28"/>
          <w:szCs w:val="28"/>
        </w:rPr>
        <w:t>Spreker</w:t>
      </w:r>
    </w:p>
    <w:p w14:paraId="0AA57046" w14:textId="786459F1" w:rsidR="004F495D" w:rsidRDefault="004F495D" w:rsidP="004778A4">
      <w:pPr>
        <w:spacing w:after="0"/>
        <w:rPr>
          <w:rFonts w:ascii="Century Gothic" w:hAnsi="Century Gothic" w:cs="Tahoma"/>
          <w:sz w:val="24"/>
          <w:szCs w:val="24"/>
        </w:rPr>
      </w:pPr>
      <w:r w:rsidRPr="004F495D">
        <w:rPr>
          <w:rFonts w:ascii="Century Gothic" w:hAnsi="Century Gothic" w:cs="Tahoma"/>
          <w:sz w:val="24"/>
          <w:szCs w:val="24"/>
        </w:rPr>
        <w:t>[</w:t>
      </w:r>
      <w:r w:rsidR="005635E2">
        <w:rPr>
          <w:rFonts w:ascii="Century Gothic" w:hAnsi="Century Gothic" w:cs="Tahoma"/>
          <w:sz w:val="24"/>
          <w:szCs w:val="24"/>
        </w:rPr>
        <w:t>N</w:t>
      </w:r>
      <w:r w:rsidRPr="005635E2">
        <w:rPr>
          <w:rFonts w:ascii="Century Gothic" w:hAnsi="Century Gothic" w:cs="Tahoma"/>
          <w:iCs/>
          <w:sz w:val="24"/>
          <w:szCs w:val="24"/>
        </w:rPr>
        <w:t>aam</w:t>
      </w:r>
      <w:r w:rsidRPr="004F495D">
        <w:rPr>
          <w:rFonts w:ascii="Century Gothic" w:hAnsi="Century Gothic" w:cs="Tahoma"/>
          <w:sz w:val="24"/>
          <w:szCs w:val="24"/>
        </w:rPr>
        <w:t>]</w:t>
      </w:r>
    </w:p>
    <w:p w14:paraId="58A5243C" w14:textId="77777777" w:rsidR="004778A4" w:rsidRDefault="004778A4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6EC1B7E7" w14:textId="0141E970" w:rsidR="004F495D" w:rsidRPr="004778A4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4778A4">
        <w:rPr>
          <w:rFonts w:ascii="Century Gothic" w:hAnsi="Century Gothic" w:cs="Tahoma"/>
          <w:b/>
          <w:bCs/>
          <w:sz w:val="28"/>
          <w:szCs w:val="28"/>
        </w:rPr>
        <w:t>Doelgroep</w:t>
      </w:r>
    </w:p>
    <w:p w14:paraId="247889B5" w14:textId="3F479B01" w:rsidR="004F495D" w:rsidRDefault="004F495D" w:rsidP="004778A4">
      <w:pPr>
        <w:spacing w:after="0"/>
        <w:rPr>
          <w:rFonts w:ascii="Century Gothic" w:hAnsi="Century Gothic" w:cs="Tahoma"/>
        </w:rPr>
      </w:pPr>
      <w:r w:rsidRPr="004F495D">
        <w:rPr>
          <w:rFonts w:ascii="Century Gothic" w:hAnsi="Century Gothic" w:cs="Tahoma"/>
        </w:rPr>
        <w:t>Tolken en vertalers, primair die tolken en vertalers die ingeschreven zijn in het Register beëdigde tolken of vertalers of zijn geplaatst op de uitwijklijst.</w:t>
      </w:r>
    </w:p>
    <w:p w14:paraId="7C4CDA8A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1F043F14" w14:textId="52C21FDA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Leerdoelen</w:t>
      </w:r>
    </w:p>
    <w:p w14:paraId="0F887B3C" w14:textId="77777777" w:rsidR="004778A4" w:rsidRDefault="004F495D" w:rsidP="004778A4">
      <w:pPr>
        <w:spacing w:after="0"/>
        <w:rPr>
          <w:rFonts w:ascii="Century Gothic" w:hAnsi="Century Gothic" w:cs="Tahoma"/>
        </w:rPr>
      </w:pPr>
      <w:r w:rsidRPr="004F495D">
        <w:rPr>
          <w:rFonts w:ascii="Century Gothic" w:hAnsi="Century Gothic" w:cs="Tahoma"/>
        </w:rPr>
        <w:t>De deelnemer leert over:</w:t>
      </w:r>
    </w:p>
    <w:p w14:paraId="67D6A554" w14:textId="77777777" w:rsidR="004778A4" w:rsidRDefault="004778A4" w:rsidP="004778A4">
      <w:pPr>
        <w:spacing w:after="0"/>
        <w:rPr>
          <w:rFonts w:ascii="Century Gothic" w:hAnsi="Century Gothic" w:cs="Tahoma"/>
        </w:rPr>
      </w:pPr>
    </w:p>
    <w:p w14:paraId="795EFF7C" w14:textId="01EC787B" w:rsidR="004F495D" w:rsidRPr="004778A4" w:rsidRDefault="004F495D" w:rsidP="004778A4">
      <w:pPr>
        <w:spacing w:after="0"/>
        <w:rPr>
          <w:rFonts w:ascii="Century Gothic" w:hAnsi="Century Gothic" w:cs="Tahoma"/>
          <w:b/>
          <w:bCs/>
        </w:rPr>
      </w:pPr>
      <w:r w:rsidRPr="004778A4">
        <w:rPr>
          <w:rFonts w:ascii="Century Gothic" w:hAnsi="Century Gothic" w:cs="Tahoma"/>
          <w:b/>
          <w:bCs/>
          <w:sz w:val="28"/>
          <w:szCs w:val="28"/>
        </w:rPr>
        <w:t>Competentie</w:t>
      </w:r>
    </w:p>
    <w:p w14:paraId="26D757F8" w14:textId="692D4654" w:rsidR="004F495D" w:rsidRP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="004778A4">
        <w:rPr>
          <w:rFonts w:ascii="Century Gothic" w:hAnsi="Century Gothic" w:cs="Tahoma"/>
        </w:rPr>
        <w:t xml:space="preserve"> </w:t>
      </w:r>
      <w:r w:rsidRPr="004F495D">
        <w:rPr>
          <w:rFonts w:ascii="Century Gothic" w:hAnsi="Century Gothic" w:cs="Tahoma"/>
        </w:rPr>
        <w:t>vertaalcompetentie</w:t>
      </w:r>
    </w:p>
    <w:p w14:paraId="2E568802" w14:textId="77777777" w:rsidR="004F495D" w:rsidRP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Pr="004F495D">
        <w:rPr>
          <w:rFonts w:ascii="Century Gothic" w:hAnsi="Century Gothic" w:cs="Tahoma"/>
        </w:rPr>
        <w:t xml:space="preserve"> tolkcompetentie</w:t>
      </w:r>
    </w:p>
    <w:p w14:paraId="48AC7012" w14:textId="30916C86" w:rsidR="004F495D" w:rsidRP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="004778A4">
        <w:rPr>
          <w:rFonts w:ascii="Century Gothic" w:hAnsi="Century Gothic" w:cs="Tahoma"/>
        </w:rPr>
        <w:t xml:space="preserve"> </w:t>
      </w:r>
      <w:r w:rsidRPr="004F495D">
        <w:rPr>
          <w:rFonts w:ascii="Century Gothic" w:hAnsi="Century Gothic" w:cs="Tahoma"/>
        </w:rPr>
        <w:t>linguïstische en tekstuele competentie</w:t>
      </w:r>
    </w:p>
    <w:p w14:paraId="1A5436FC" w14:textId="55FD1576" w:rsidR="004F495D" w:rsidRPr="004F495D" w:rsidRDefault="004F495D" w:rsidP="004778A4">
      <w:pPr>
        <w:tabs>
          <w:tab w:val="left" w:pos="2776"/>
        </w:tabs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="004778A4">
        <w:rPr>
          <w:rFonts w:ascii="Century Gothic" w:hAnsi="Century Gothic" w:cs="Tahoma"/>
        </w:rPr>
        <w:t xml:space="preserve"> </w:t>
      </w:r>
      <w:r w:rsidRPr="004F495D">
        <w:rPr>
          <w:rFonts w:ascii="Century Gothic" w:hAnsi="Century Gothic" w:cs="Tahoma"/>
        </w:rPr>
        <w:t>culturele competentie</w:t>
      </w:r>
      <w:r w:rsidRPr="004F495D">
        <w:rPr>
          <w:rFonts w:ascii="Century Gothic" w:hAnsi="Century Gothic" w:cs="Tahoma"/>
        </w:rPr>
        <w:tab/>
      </w:r>
    </w:p>
    <w:p w14:paraId="2BCE3039" w14:textId="77777777" w:rsidR="004F495D" w:rsidRP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Pr="004F495D">
        <w:rPr>
          <w:rFonts w:ascii="Century Gothic" w:hAnsi="Century Gothic" w:cs="Tahoma"/>
        </w:rPr>
        <w:t xml:space="preserve"> zoekstrategieën en </w:t>
      </w:r>
      <w:proofErr w:type="spellStart"/>
      <w:r w:rsidRPr="004F495D">
        <w:rPr>
          <w:rFonts w:ascii="Century Gothic" w:hAnsi="Century Gothic" w:cs="Tahoma"/>
        </w:rPr>
        <w:t>onderzoekscompetentie</w:t>
      </w:r>
      <w:proofErr w:type="spellEnd"/>
    </w:p>
    <w:p w14:paraId="201CC9E9" w14:textId="77777777" w:rsidR="004F495D" w:rsidRP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Pr="004F495D">
        <w:rPr>
          <w:rFonts w:ascii="Century Gothic" w:hAnsi="Century Gothic" w:cs="Tahoma"/>
        </w:rPr>
        <w:t xml:space="preserve"> technische competentie</w:t>
      </w:r>
    </w:p>
    <w:p w14:paraId="1667CAAF" w14:textId="08EFE507" w:rsidR="004F495D" w:rsidRDefault="004F495D" w:rsidP="004778A4">
      <w:pPr>
        <w:spacing w:after="0"/>
        <w:rPr>
          <w:rFonts w:ascii="Century Gothic" w:hAnsi="Century Gothic" w:cs="Tahoma"/>
        </w:rPr>
      </w:pPr>
      <w:proofErr w:type="gramStart"/>
      <w:r w:rsidRPr="004F495D">
        <w:rPr>
          <w:rFonts w:ascii="Century Gothic" w:hAnsi="Century Gothic" w:cs="Tahoma"/>
        </w:rPr>
        <w:t>[ ]</w:t>
      </w:r>
      <w:proofErr w:type="gramEnd"/>
      <w:r w:rsidRPr="004F495D">
        <w:rPr>
          <w:rFonts w:ascii="Century Gothic" w:hAnsi="Century Gothic" w:cs="Tahoma"/>
        </w:rPr>
        <w:t xml:space="preserve"> zakelijke en ondernemingsgerichte competentie</w:t>
      </w:r>
    </w:p>
    <w:p w14:paraId="6EDEDD41" w14:textId="77777777" w:rsidR="004F495D" w:rsidRDefault="004F495D" w:rsidP="004778A4">
      <w:pPr>
        <w:spacing w:after="0"/>
        <w:rPr>
          <w:rFonts w:ascii="Century Gothic" w:hAnsi="Century Gothic" w:cs="Tahoma"/>
        </w:rPr>
      </w:pPr>
    </w:p>
    <w:p w14:paraId="4A5F6028" w14:textId="47F8C02A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Globale inhoud</w:t>
      </w:r>
    </w:p>
    <w:p w14:paraId="228D2015" w14:textId="77777777" w:rsidR="004778A4" w:rsidRDefault="004F495D" w:rsidP="004778A4">
      <w:pPr>
        <w:spacing w:after="0"/>
        <w:rPr>
          <w:rFonts w:ascii="Century Gothic" w:hAnsi="Century Gothic" w:cs="Tahoma"/>
        </w:rPr>
      </w:pPr>
      <w:r w:rsidRPr="004F495D">
        <w:rPr>
          <w:rFonts w:ascii="Century Gothic" w:hAnsi="Century Gothic" w:cs="Tahoma"/>
        </w:rPr>
        <w:t xml:space="preserve">De volgende zaken komen aan bod: </w:t>
      </w:r>
    </w:p>
    <w:p w14:paraId="4383B26B" w14:textId="1B1495F4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lastRenderedPageBreak/>
        <w:t>Overzicht van het lesmateriaal inclusief omvang</w:t>
      </w:r>
    </w:p>
    <w:p w14:paraId="0B3496A3" w14:textId="0BC1593E" w:rsidR="004F495D" w:rsidRDefault="005635E2" w:rsidP="004778A4">
      <w:pPr>
        <w:spacing w:after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[</w:t>
      </w:r>
      <w:proofErr w:type="gramStart"/>
      <w:r>
        <w:rPr>
          <w:rFonts w:ascii="Century Gothic" w:hAnsi="Century Gothic" w:cs="Tahoma"/>
        </w:rPr>
        <w:t>eventuele</w:t>
      </w:r>
      <w:proofErr w:type="gramEnd"/>
      <w:r>
        <w:rPr>
          <w:rFonts w:ascii="Century Gothic" w:hAnsi="Century Gothic" w:cs="Tahoma"/>
        </w:rPr>
        <w:t xml:space="preserve"> materialen]</w:t>
      </w:r>
    </w:p>
    <w:p w14:paraId="119E2C13" w14:textId="77777777" w:rsidR="005635E2" w:rsidRPr="004F495D" w:rsidRDefault="005635E2" w:rsidP="004778A4">
      <w:pPr>
        <w:spacing w:after="0"/>
        <w:rPr>
          <w:rFonts w:ascii="Century Gothic" w:hAnsi="Century Gothic" w:cs="Tahoma"/>
        </w:rPr>
      </w:pPr>
    </w:p>
    <w:p w14:paraId="786FB756" w14:textId="7B83AF79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proofErr w:type="spellStart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>Aantal</w:t>
      </w:r>
      <w:proofErr w:type="spellEnd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</w:t>
      </w:r>
      <w:proofErr w:type="spellStart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>contacturen</w:t>
      </w:r>
      <w:proofErr w:type="spellEnd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(</w:t>
      </w:r>
      <w:proofErr w:type="spellStart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>exclusief</w:t>
      </w:r>
      <w:proofErr w:type="spellEnd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</w:t>
      </w:r>
      <w:proofErr w:type="spellStart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>pauzes</w:t>
      </w:r>
      <w:proofErr w:type="spellEnd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, </w:t>
      </w:r>
      <w:proofErr w:type="spellStart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>borrel</w:t>
      </w:r>
      <w:proofErr w:type="spellEnd"/>
      <w:r w:rsidRPr="005635E2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etc.)</w:t>
      </w:r>
    </w:p>
    <w:p w14:paraId="5D511570" w14:textId="5C8DF80C" w:rsidR="004F495D" w:rsidRDefault="005635E2" w:rsidP="004778A4">
      <w:pPr>
        <w:spacing w:after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</w:t>
      </w:r>
      <w:r w:rsidR="004F495D" w:rsidRPr="004F495D">
        <w:rPr>
          <w:rFonts w:ascii="Century Gothic" w:hAnsi="Century Gothic" w:cs="Tahoma"/>
        </w:rPr>
        <w:t>otaal:</w:t>
      </w:r>
      <w:r w:rsidR="004778A4">
        <w:rPr>
          <w:rFonts w:ascii="Century Gothic" w:hAnsi="Century Gothic" w:cs="Tahoma"/>
        </w:rPr>
        <w:t xml:space="preserve"> [X] </w:t>
      </w:r>
      <w:r w:rsidR="004F495D" w:rsidRPr="004F495D">
        <w:rPr>
          <w:rFonts w:ascii="Century Gothic" w:hAnsi="Century Gothic" w:cs="Tahoma"/>
        </w:rPr>
        <w:t>contacturen.</w:t>
      </w:r>
    </w:p>
    <w:p w14:paraId="30957314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719466E4" w14:textId="3A036DBB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Werkvorm</w:t>
      </w:r>
    </w:p>
    <w:p w14:paraId="59A2E676" w14:textId="67FD7821" w:rsidR="004F495D" w:rsidRDefault="004F495D" w:rsidP="004778A4">
      <w:pPr>
        <w:spacing w:after="0"/>
        <w:rPr>
          <w:rFonts w:ascii="Century Gothic" w:hAnsi="Century Gothic" w:cs="Tahoma"/>
          <w:i/>
        </w:rPr>
      </w:pPr>
      <w:r w:rsidRPr="004F495D">
        <w:rPr>
          <w:rFonts w:ascii="Century Gothic" w:hAnsi="Century Gothic" w:cs="Tahoma"/>
        </w:rPr>
        <w:t>[</w:t>
      </w:r>
      <w:r w:rsidRPr="004F495D">
        <w:rPr>
          <w:rFonts w:ascii="Century Gothic" w:hAnsi="Century Gothic" w:cs="Tahoma"/>
          <w:i/>
        </w:rPr>
        <w:t>B.v. bijeenkomst met presentatie, collegiaal overleg…]</w:t>
      </w:r>
    </w:p>
    <w:p w14:paraId="122D1EA6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2A24703D" w14:textId="706C9F6D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Totaal aantal uren studiebelasting</w:t>
      </w:r>
    </w:p>
    <w:p w14:paraId="747AC24E" w14:textId="4CB0F871" w:rsidR="004778A4" w:rsidRPr="004778A4" w:rsidRDefault="004778A4" w:rsidP="004778A4">
      <w:pPr>
        <w:spacing w:after="0"/>
        <w:rPr>
          <w:rFonts w:ascii="Century Gothic" w:hAnsi="Century Gothic" w:cs="Tahoma"/>
        </w:rPr>
      </w:pPr>
      <w:r w:rsidRPr="004778A4">
        <w:rPr>
          <w:rFonts w:ascii="Century Gothic" w:hAnsi="Century Gothic" w:cs="Tahoma"/>
        </w:rPr>
        <w:t>[</w:t>
      </w:r>
      <w:r>
        <w:rPr>
          <w:rFonts w:ascii="Century Gothic" w:hAnsi="Century Gothic" w:cs="Tahoma"/>
        </w:rPr>
        <w:t>X</w:t>
      </w:r>
      <w:r w:rsidRPr="004778A4">
        <w:rPr>
          <w:rFonts w:ascii="Century Gothic" w:hAnsi="Century Gothic" w:cs="Tahoma"/>
        </w:rPr>
        <w:t>] uren</w:t>
      </w:r>
    </w:p>
    <w:p w14:paraId="210D4B85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325AC449" w14:textId="4D71C7DD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Totaal aantal PE-punten</w:t>
      </w:r>
    </w:p>
    <w:p w14:paraId="44A73BEB" w14:textId="0BA49170" w:rsidR="004778A4" w:rsidRPr="004778A4" w:rsidRDefault="004778A4" w:rsidP="004778A4">
      <w:pPr>
        <w:spacing w:after="0"/>
        <w:rPr>
          <w:rFonts w:ascii="Century Gothic" w:hAnsi="Century Gothic" w:cs="Tahoma"/>
        </w:rPr>
      </w:pPr>
      <w:r w:rsidRPr="004778A4">
        <w:rPr>
          <w:rFonts w:ascii="Century Gothic" w:hAnsi="Century Gothic" w:cs="Tahoma"/>
        </w:rPr>
        <w:t>[X] punten</w:t>
      </w:r>
    </w:p>
    <w:p w14:paraId="077B34C2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51E7CFC2" w14:textId="1616E5D1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Spreker/docent/trainer</w:t>
      </w:r>
    </w:p>
    <w:p w14:paraId="15BD3D46" w14:textId="0B53336F" w:rsidR="004F495D" w:rsidRDefault="004778A4" w:rsidP="004778A4">
      <w:pPr>
        <w:spacing w:after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[D</w:t>
      </w:r>
      <w:r w:rsidR="004F495D" w:rsidRPr="004778A4">
        <w:rPr>
          <w:rFonts w:ascii="Century Gothic" w:hAnsi="Century Gothic" w:cs="Tahoma"/>
          <w:iCs/>
        </w:rPr>
        <w:t>etails over deskundigheid</w:t>
      </w:r>
      <w:r w:rsidR="004F495D" w:rsidRPr="004F495D">
        <w:rPr>
          <w:rFonts w:ascii="Century Gothic" w:hAnsi="Century Gothic" w:cs="Tahoma"/>
        </w:rPr>
        <w:t>]</w:t>
      </w:r>
    </w:p>
    <w:p w14:paraId="4C883526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5A3AEC0B" w14:textId="1CA3A1F0" w:rsidR="004F495D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Evaluatie</w:t>
      </w:r>
    </w:p>
    <w:p w14:paraId="7BAFD6FC" w14:textId="75DBE109" w:rsidR="004F495D" w:rsidRDefault="004F495D" w:rsidP="004778A4">
      <w:pPr>
        <w:spacing w:after="0"/>
        <w:rPr>
          <w:rFonts w:ascii="Century Gothic" w:hAnsi="Century Gothic" w:cs="Tahoma"/>
        </w:rPr>
      </w:pPr>
      <w:r w:rsidRPr="004F495D">
        <w:rPr>
          <w:rFonts w:ascii="Century Gothic" w:hAnsi="Century Gothic" w:cs="Tahoma"/>
        </w:rPr>
        <w:t xml:space="preserve">Schriftelijke evaluatie aan het einde van de bijeenkomst d.m.v. het </w:t>
      </w:r>
      <w:r w:rsidR="004778A4">
        <w:rPr>
          <w:rFonts w:ascii="Century Gothic" w:hAnsi="Century Gothic" w:cs="Tahoma"/>
        </w:rPr>
        <w:t xml:space="preserve">(online) </w:t>
      </w:r>
      <w:r w:rsidRPr="004F495D">
        <w:rPr>
          <w:rFonts w:ascii="Century Gothic" w:hAnsi="Century Gothic" w:cs="Tahoma"/>
        </w:rPr>
        <w:t>NGTV-evaluatieformulier.</w:t>
      </w:r>
    </w:p>
    <w:p w14:paraId="655CA7AB" w14:textId="77777777" w:rsidR="005635E2" w:rsidRDefault="005635E2" w:rsidP="004778A4">
      <w:pPr>
        <w:spacing w:after="0"/>
        <w:rPr>
          <w:rFonts w:ascii="Century Gothic" w:hAnsi="Century Gothic" w:cs="Tahoma"/>
          <w:sz w:val="28"/>
          <w:szCs w:val="28"/>
        </w:rPr>
      </w:pPr>
    </w:p>
    <w:p w14:paraId="7A08E362" w14:textId="206BDF27" w:rsidR="00F11C5A" w:rsidRPr="005635E2" w:rsidRDefault="004F495D" w:rsidP="004778A4">
      <w:pPr>
        <w:spacing w:after="0"/>
        <w:rPr>
          <w:rFonts w:ascii="Century Gothic" w:hAnsi="Century Gothic" w:cs="Tahoma"/>
          <w:b/>
          <w:bCs/>
          <w:sz w:val="28"/>
          <w:szCs w:val="28"/>
        </w:rPr>
      </w:pPr>
      <w:r w:rsidRPr="005635E2">
        <w:rPr>
          <w:rFonts w:ascii="Century Gothic" w:hAnsi="Century Gothic" w:cs="Tahoma"/>
          <w:b/>
          <w:bCs/>
          <w:sz w:val="28"/>
          <w:szCs w:val="28"/>
        </w:rPr>
        <w:t>Coördinator</w:t>
      </w:r>
    </w:p>
    <w:p w14:paraId="5BCF3900" w14:textId="70D0A7CF" w:rsidR="004778A4" w:rsidRPr="004F495D" w:rsidRDefault="004778A4" w:rsidP="004778A4">
      <w:pPr>
        <w:spacing w:after="0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[Naam]</w:t>
      </w:r>
    </w:p>
    <w:sectPr w:rsidR="004778A4" w:rsidRPr="004F495D" w:rsidSect="0058427E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3D71" w14:textId="77777777" w:rsidR="0058427E" w:rsidRDefault="0058427E" w:rsidP="009B5343">
      <w:pPr>
        <w:spacing w:after="0" w:line="240" w:lineRule="auto"/>
      </w:pPr>
      <w:r>
        <w:separator/>
      </w:r>
    </w:p>
  </w:endnote>
  <w:endnote w:type="continuationSeparator" w:id="0">
    <w:p w14:paraId="68C3E7C3" w14:textId="77777777" w:rsidR="0058427E" w:rsidRDefault="0058427E" w:rsidP="009B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71A3" w14:textId="77777777" w:rsidR="0058427E" w:rsidRDefault="0058427E" w:rsidP="009B5343">
      <w:pPr>
        <w:spacing w:after="0" w:line="240" w:lineRule="auto"/>
      </w:pPr>
      <w:r>
        <w:separator/>
      </w:r>
    </w:p>
  </w:footnote>
  <w:footnote w:type="continuationSeparator" w:id="0">
    <w:p w14:paraId="10F8790D" w14:textId="77777777" w:rsidR="0058427E" w:rsidRDefault="0058427E" w:rsidP="009B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811C" w14:textId="77777777" w:rsidR="004F495D" w:rsidRDefault="004F495D" w:rsidP="004F495D">
    <w:pPr>
      <w:pStyle w:val="Koptekst"/>
      <w:tabs>
        <w:tab w:val="clear" w:pos="9360"/>
        <w:tab w:val="right" w:pos="8789"/>
      </w:tabs>
      <w:jc w:val="center"/>
      <w:rPr>
        <w:b/>
        <w:color w:val="FF0000"/>
        <w:sz w:val="32"/>
        <w:szCs w:val="32"/>
      </w:rPr>
    </w:pPr>
    <w:r>
      <w:rPr>
        <w:noProof/>
        <w:lang w:val="fr-FR" w:eastAsia="fr-FR"/>
      </w:rPr>
      <w:drawing>
        <wp:inline distT="0" distB="0" distL="0" distR="0" wp14:anchorId="52026024" wp14:editId="53D7B0E0">
          <wp:extent cx="1574800" cy="1320800"/>
          <wp:effectExtent l="0" t="0" r="0" b="0"/>
          <wp:docPr id="1658692861" name="Afbeelding 3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92861" name="Afbeelding 3" descr="Afbeelding met tekst, Lettertype, Graphics, schermopnam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0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EE757" w14:textId="301E6D96" w:rsidR="00B26E7C" w:rsidRPr="004F495D" w:rsidRDefault="00352B00" w:rsidP="004F495D">
    <w:pPr>
      <w:pStyle w:val="Koptekst"/>
      <w:tabs>
        <w:tab w:val="clear" w:pos="9360"/>
        <w:tab w:val="right" w:pos="8789"/>
      </w:tabs>
      <w:jc w:val="center"/>
      <w:rPr>
        <w:color w:val="E94925"/>
        <w:sz w:val="32"/>
        <w:szCs w:val="32"/>
      </w:rPr>
    </w:pPr>
    <w:r w:rsidRPr="004F495D">
      <w:rPr>
        <w:b/>
        <w:color w:val="E94925"/>
        <w:sz w:val="32"/>
        <w:szCs w:val="32"/>
      </w:rPr>
      <w:t>UITNODIGING/COMPETENTIEFORMULIER</w:t>
    </w:r>
  </w:p>
  <w:p w14:paraId="57EDC78D" w14:textId="77777777" w:rsidR="00B26E7C" w:rsidRDefault="00B26E7C" w:rsidP="00B26E7C">
    <w:pPr>
      <w:pStyle w:val="Ko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8B2"/>
    <w:multiLevelType w:val="hybridMultilevel"/>
    <w:tmpl w:val="DBB44172"/>
    <w:lvl w:ilvl="0" w:tplc="B4CA4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527"/>
    <w:multiLevelType w:val="hybridMultilevel"/>
    <w:tmpl w:val="78FCD974"/>
    <w:lvl w:ilvl="0" w:tplc="037AD3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72543">
    <w:abstractNumId w:val="0"/>
  </w:num>
  <w:num w:numId="2" w16cid:durableId="198627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4F"/>
    <w:rsid w:val="00002043"/>
    <w:rsid w:val="000203EA"/>
    <w:rsid w:val="00027A73"/>
    <w:rsid w:val="00032F34"/>
    <w:rsid w:val="0007363E"/>
    <w:rsid w:val="00076BC1"/>
    <w:rsid w:val="00077625"/>
    <w:rsid w:val="000956B0"/>
    <w:rsid w:val="000C532C"/>
    <w:rsid w:val="000E7AF8"/>
    <w:rsid w:val="00112496"/>
    <w:rsid w:val="00121804"/>
    <w:rsid w:val="001508F0"/>
    <w:rsid w:val="001E58A3"/>
    <w:rsid w:val="001F2658"/>
    <w:rsid w:val="001F7958"/>
    <w:rsid w:val="00210012"/>
    <w:rsid w:val="00217BAC"/>
    <w:rsid w:val="00231258"/>
    <w:rsid w:val="002B73D6"/>
    <w:rsid w:val="002E7494"/>
    <w:rsid w:val="002F2AD5"/>
    <w:rsid w:val="003013B9"/>
    <w:rsid w:val="00327A47"/>
    <w:rsid w:val="00327F1B"/>
    <w:rsid w:val="00352B00"/>
    <w:rsid w:val="00357846"/>
    <w:rsid w:val="0039281C"/>
    <w:rsid w:val="004778A4"/>
    <w:rsid w:val="00495335"/>
    <w:rsid w:val="004A1F88"/>
    <w:rsid w:val="004A76C4"/>
    <w:rsid w:val="004F495D"/>
    <w:rsid w:val="005004EE"/>
    <w:rsid w:val="00523070"/>
    <w:rsid w:val="0055354D"/>
    <w:rsid w:val="005635E2"/>
    <w:rsid w:val="00575AFF"/>
    <w:rsid w:val="0058427E"/>
    <w:rsid w:val="005C024A"/>
    <w:rsid w:val="005D0A35"/>
    <w:rsid w:val="0060222A"/>
    <w:rsid w:val="0063633D"/>
    <w:rsid w:val="006430A6"/>
    <w:rsid w:val="00643FCD"/>
    <w:rsid w:val="006600A1"/>
    <w:rsid w:val="0066056D"/>
    <w:rsid w:val="00673AA8"/>
    <w:rsid w:val="006A093E"/>
    <w:rsid w:val="006A3743"/>
    <w:rsid w:val="006B1294"/>
    <w:rsid w:val="006D29D6"/>
    <w:rsid w:val="006D69AA"/>
    <w:rsid w:val="0071327D"/>
    <w:rsid w:val="00754667"/>
    <w:rsid w:val="00755129"/>
    <w:rsid w:val="00760876"/>
    <w:rsid w:val="00770D4F"/>
    <w:rsid w:val="00780E67"/>
    <w:rsid w:val="00805EEE"/>
    <w:rsid w:val="008268AE"/>
    <w:rsid w:val="008756C6"/>
    <w:rsid w:val="008E3A01"/>
    <w:rsid w:val="00913BE1"/>
    <w:rsid w:val="0092474F"/>
    <w:rsid w:val="009474EC"/>
    <w:rsid w:val="00960C15"/>
    <w:rsid w:val="009633AA"/>
    <w:rsid w:val="00966D24"/>
    <w:rsid w:val="00967599"/>
    <w:rsid w:val="009A44C7"/>
    <w:rsid w:val="009B5343"/>
    <w:rsid w:val="009C1652"/>
    <w:rsid w:val="009D2B18"/>
    <w:rsid w:val="009E6481"/>
    <w:rsid w:val="009F2EDC"/>
    <w:rsid w:val="009F7B79"/>
    <w:rsid w:val="00A02945"/>
    <w:rsid w:val="00A421BF"/>
    <w:rsid w:val="00A51A9D"/>
    <w:rsid w:val="00A664A3"/>
    <w:rsid w:val="00A9067B"/>
    <w:rsid w:val="00A9199E"/>
    <w:rsid w:val="00A97975"/>
    <w:rsid w:val="00AA14A1"/>
    <w:rsid w:val="00AA38E8"/>
    <w:rsid w:val="00AD2252"/>
    <w:rsid w:val="00AD59F7"/>
    <w:rsid w:val="00AE0585"/>
    <w:rsid w:val="00AE30D4"/>
    <w:rsid w:val="00B05185"/>
    <w:rsid w:val="00B26E7C"/>
    <w:rsid w:val="00B357C8"/>
    <w:rsid w:val="00B61C2D"/>
    <w:rsid w:val="00BA5B01"/>
    <w:rsid w:val="00BE405E"/>
    <w:rsid w:val="00BF5BDD"/>
    <w:rsid w:val="00C12060"/>
    <w:rsid w:val="00C22ABE"/>
    <w:rsid w:val="00C3744E"/>
    <w:rsid w:val="00C41C02"/>
    <w:rsid w:val="00C746E2"/>
    <w:rsid w:val="00C8156E"/>
    <w:rsid w:val="00C860BF"/>
    <w:rsid w:val="00D52458"/>
    <w:rsid w:val="00D62239"/>
    <w:rsid w:val="00D672D0"/>
    <w:rsid w:val="00D964E6"/>
    <w:rsid w:val="00DA5A5B"/>
    <w:rsid w:val="00DE64D0"/>
    <w:rsid w:val="00DF7D85"/>
    <w:rsid w:val="00E1733D"/>
    <w:rsid w:val="00E46E62"/>
    <w:rsid w:val="00E60B50"/>
    <w:rsid w:val="00E85784"/>
    <w:rsid w:val="00ED336B"/>
    <w:rsid w:val="00EE322B"/>
    <w:rsid w:val="00EF1675"/>
    <w:rsid w:val="00F11C5A"/>
    <w:rsid w:val="00F3104F"/>
    <w:rsid w:val="00F53981"/>
    <w:rsid w:val="00F60668"/>
    <w:rsid w:val="00F74FA9"/>
    <w:rsid w:val="00F96ABE"/>
    <w:rsid w:val="00FC422E"/>
    <w:rsid w:val="00FE34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170FF7"/>
  <w15:chartTrackingRefBased/>
  <w15:docId w15:val="{35F96174-90B1-C946-90C6-7691AE0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sid w:val="00F11C5A"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FC422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ktekst1">
    <w:name w:val="Bloktekst1"/>
    <w:basedOn w:val="Standaard"/>
    <w:rsid w:val="00F3104F"/>
    <w:pPr>
      <w:overflowPunct w:val="0"/>
      <w:autoSpaceDE w:val="0"/>
      <w:autoSpaceDN w:val="0"/>
      <w:adjustRightInd w:val="0"/>
      <w:spacing w:after="0" w:line="240" w:lineRule="auto"/>
      <w:ind w:left="-567" w:right="-951"/>
      <w:jc w:val="both"/>
    </w:pPr>
    <w:rPr>
      <w:rFonts w:ascii="Arial" w:eastAsia="Times New Roman" w:hAnsi="Arial" w:cs="Arial"/>
      <w:color w:val="000000"/>
      <w:sz w:val="24"/>
      <w:szCs w:val="20"/>
      <w:lang w:eastAsia="nl-NL"/>
    </w:rPr>
  </w:style>
  <w:style w:type="character" w:styleId="Hyperlink">
    <w:name w:val="Hyperlink"/>
    <w:uiPriority w:val="99"/>
    <w:rsid w:val="00F3104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0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F3104F"/>
    <w:rPr>
      <w:rFonts w:ascii="Tahoma" w:hAnsi="Tahoma" w:cs="Tahoma"/>
      <w:sz w:val="16"/>
      <w:szCs w:val="16"/>
    </w:rPr>
  </w:style>
  <w:style w:type="paragraph" w:customStyle="1" w:styleId="Kleurrijkelijst-accent11">
    <w:name w:val="Kleurrijke lijst - accent 11"/>
    <w:basedOn w:val="Standaard"/>
    <w:uiPriority w:val="34"/>
    <w:qFormat/>
    <w:rsid w:val="0071327D"/>
    <w:pPr>
      <w:ind w:left="720"/>
      <w:contextualSpacing/>
    </w:pPr>
  </w:style>
  <w:style w:type="character" w:customStyle="1" w:styleId="Hoofdtekst2">
    <w:name w:val="Hoofdtekst (2)_"/>
    <w:link w:val="Hoofdtekst20"/>
    <w:rsid w:val="00C22ABE"/>
    <w:rPr>
      <w:rFonts w:cs="Calibri"/>
      <w:sz w:val="24"/>
      <w:szCs w:val="24"/>
      <w:shd w:val="clear" w:color="auto" w:fill="FFFFFF"/>
    </w:rPr>
  </w:style>
  <w:style w:type="paragraph" w:customStyle="1" w:styleId="Hoofdtekst20">
    <w:name w:val="Hoofdtekst (2)"/>
    <w:basedOn w:val="Standaard"/>
    <w:link w:val="Hoofdtekst2"/>
    <w:rsid w:val="00C22ABE"/>
    <w:pPr>
      <w:widowControl w:val="0"/>
      <w:shd w:val="clear" w:color="auto" w:fill="FFFFFF"/>
      <w:spacing w:after="300" w:line="293" w:lineRule="exact"/>
    </w:pPr>
    <w:rPr>
      <w:sz w:val="24"/>
      <w:szCs w:val="24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9B534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9B5343"/>
    <w:rPr>
      <w:sz w:val="22"/>
      <w:szCs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B534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VoettekstChar">
    <w:name w:val="Voettekst Char"/>
    <w:link w:val="Voettekst"/>
    <w:uiPriority w:val="99"/>
    <w:rsid w:val="009B5343"/>
    <w:rPr>
      <w:sz w:val="22"/>
      <w:szCs w:val="22"/>
      <w:lang w:val="nl-NL"/>
    </w:rPr>
  </w:style>
  <w:style w:type="character" w:styleId="Verwijzingopmerking">
    <w:name w:val="annotation reference"/>
    <w:uiPriority w:val="99"/>
    <w:semiHidden/>
    <w:unhideWhenUsed/>
    <w:rsid w:val="00FC42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422E"/>
    <w:rPr>
      <w:sz w:val="20"/>
      <w:szCs w:val="20"/>
      <w:lang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FC422E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422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422E"/>
    <w:rPr>
      <w:b/>
      <w:bCs/>
      <w:lang w:val="nl-NL"/>
    </w:rPr>
  </w:style>
  <w:style w:type="character" w:customStyle="1" w:styleId="Kop3Char">
    <w:name w:val="Kop 3 Char"/>
    <w:link w:val="Kop3"/>
    <w:rsid w:val="00FC422E"/>
    <w:rPr>
      <w:rFonts w:ascii="Arial" w:eastAsia="Times New Roman" w:hAnsi="Arial" w:cs="Arial"/>
      <w:b/>
      <w:bCs/>
      <w:sz w:val="26"/>
      <w:szCs w:val="26"/>
    </w:rPr>
  </w:style>
  <w:style w:type="character" w:styleId="GevolgdeHyperlink">
    <w:name w:val="FollowedHyperlink"/>
    <w:uiPriority w:val="99"/>
    <w:semiHidden/>
    <w:unhideWhenUsed/>
    <w:rsid w:val="006A09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A23C9-5229-2443-A0A8-D0A7554C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Ammon</dc:creator>
  <cp:keywords/>
  <cp:lastModifiedBy>Maaike van der Zwaag</cp:lastModifiedBy>
  <cp:revision>4</cp:revision>
  <dcterms:created xsi:type="dcterms:W3CDTF">2024-02-29T12:47:00Z</dcterms:created>
  <dcterms:modified xsi:type="dcterms:W3CDTF">2024-02-29T12:53:00Z</dcterms:modified>
</cp:coreProperties>
</file>